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A0" w:rsidRDefault="00545358">
      <w:pPr>
        <w:rPr>
          <w:rFonts w:ascii="Times New Roman" w:hAnsi="Times New Roman" w:cs="Times New Roman"/>
          <w:b/>
          <w:sz w:val="28"/>
          <w:szCs w:val="28"/>
        </w:rPr>
      </w:pPr>
      <w:r>
        <w:rPr>
          <w:rFonts w:ascii="Times New Roman" w:hAnsi="Times New Roman" w:cs="Times New Roman"/>
          <w:b/>
          <w:sz w:val="28"/>
          <w:szCs w:val="28"/>
        </w:rPr>
        <w:t>NOT WEARING SINDOOR SHOWS REFUSAL TO ACCEPT MARRIAGE: GUWAHATI HC</w:t>
      </w:r>
    </w:p>
    <w:p w:rsidR="00545358" w:rsidRDefault="00545358">
      <w:pPr>
        <w:rPr>
          <w:rFonts w:ascii="Times New Roman" w:hAnsi="Times New Roman" w:cs="Times New Roman"/>
          <w:b/>
          <w:sz w:val="28"/>
          <w:szCs w:val="28"/>
        </w:rPr>
      </w:pPr>
    </w:p>
    <w:p w:rsidR="00545358" w:rsidRDefault="00545358">
      <w:pPr>
        <w:rPr>
          <w:rFonts w:ascii="Times New Roman" w:hAnsi="Times New Roman" w:cs="Times New Roman"/>
          <w:b/>
          <w:sz w:val="28"/>
          <w:szCs w:val="28"/>
        </w:rPr>
      </w:pPr>
    </w:p>
    <w:p w:rsidR="00F020E8" w:rsidRDefault="00F43C98">
      <w:pPr>
        <w:rPr>
          <w:rFonts w:ascii="Times New Roman" w:hAnsi="Times New Roman" w:cs="Times New Roman"/>
          <w:b/>
          <w:sz w:val="28"/>
          <w:szCs w:val="28"/>
        </w:rPr>
      </w:pPr>
      <w:r>
        <w:rPr>
          <w:rFonts w:ascii="Times New Roman" w:hAnsi="Times New Roman" w:cs="Times New Roman"/>
          <w:b/>
          <w:sz w:val="28"/>
          <w:szCs w:val="28"/>
        </w:rPr>
        <w:t xml:space="preserve">Guwahati High Court grants divorce to a man after his legally wedded wife refused to wear “sindoor  and sakha” which is regarded as a symbol of marriage in Hindus.  Wearing Sindoor </w:t>
      </w:r>
      <w:r w:rsidR="002D009A">
        <w:rPr>
          <w:rFonts w:ascii="Times New Roman" w:hAnsi="Times New Roman" w:cs="Times New Roman"/>
          <w:b/>
          <w:sz w:val="28"/>
          <w:szCs w:val="28"/>
        </w:rPr>
        <w:t>(Vermillion) or</w:t>
      </w:r>
      <w:r>
        <w:rPr>
          <w:rFonts w:ascii="Times New Roman" w:hAnsi="Times New Roman" w:cs="Times New Roman"/>
          <w:b/>
          <w:sz w:val="28"/>
          <w:szCs w:val="28"/>
        </w:rPr>
        <w:t xml:space="preserve"> </w:t>
      </w:r>
      <w:r w:rsidR="002D009A">
        <w:rPr>
          <w:rFonts w:ascii="Times New Roman" w:hAnsi="Times New Roman" w:cs="Times New Roman"/>
          <w:b/>
          <w:sz w:val="28"/>
          <w:szCs w:val="28"/>
        </w:rPr>
        <w:t>Sakha (Conch</w:t>
      </w:r>
      <w:r>
        <w:rPr>
          <w:rFonts w:ascii="Times New Roman" w:hAnsi="Times New Roman" w:cs="Times New Roman"/>
          <w:b/>
          <w:sz w:val="28"/>
          <w:szCs w:val="28"/>
        </w:rPr>
        <w:t xml:space="preserve"> Shell Bangle) are regarded as acceptance of marriage as per the customs of </w:t>
      </w:r>
      <w:r w:rsidR="00F020E8">
        <w:rPr>
          <w:rFonts w:ascii="Times New Roman" w:hAnsi="Times New Roman" w:cs="Times New Roman"/>
          <w:b/>
          <w:sz w:val="28"/>
          <w:szCs w:val="28"/>
        </w:rPr>
        <w:t>a Hindu married woman.</w:t>
      </w:r>
      <w:r w:rsidR="00F020E8" w:rsidRPr="007D57A0">
        <w:rPr>
          <w:rFonts w:ascii="Times New Roman" w:hAnsi="Times New Roman" w:cs="Times New Roman"/>
          <w:b/>
          <w:sz w:val="28"/>
          <w:szCs w:val="28"/>
        </w:rPr>
        <w:t xml:space="preserve"> </w:t>
      </w:r>
    </w:p>
    <w:p w:rsidR="00F020E8" w:rsidRDefault="0053076E">
      <w:pPr>
        <w:rPr>
          <w:rFonts w:ascii="Times New Roman" w:hAnsi="Times New Roman" w:cs="Times New Roman"/>
          <w:b/>
          <w:sz w:val="28"/>
          <w:szCs w:val="28"/>
        </w:rPr>
      </w:pPr>
      <w:r>
        <w:rPr>
          <w:rFonts w:ascii="Times New Roman" w:hAnsi="Times New Roman" w:cs="Times New Roman"/>
          <w:b/>
          <w:sz w:val="28"/>
          <w:szCs w:val="28"/>
        </w:rPr>
        <w:t>A matrimonial</w:t>
      </w:r>
      <w:r w:rsidR="00F020E8">
        <w:rPr>
          <w:rFonts w:ascii="Times New Roman" w:hAnsi="Times New Roman" w:cs="Times New Roman"/>
          <w:b/>
          <w:sz w:val="28"/>
          <w:szCs w:val="28"/>
        </w:rPr>
        <w:t xml:space="preserve"> appeal was filed by a husband against his wife in the Guwahati High Court seeking for divorce. The husband has appealed in the High Court against the Family Court’s order.</w:t>
      </w:r>
      <w:r>
        <w:rPr>
          <w:rFonts w:ascii="Times New Roman" w:hAnsi="Times New Roman" w:cs="Times New Roman"/>
          <w:b/>
          <w:sz w:val="28"/>
          <w:szCs w:val="28"/>
        </w:rPr>
        <w:t xml:space="preserve"> After hearing the appeal of the husband, a bench comprising of Chief Justice </w:t>
      </w:r>
      <w:proofErr w:type="gramStart"/>
      <w:r>
        <w:rPr>
          <w:rFonts w:ascii="Times New Roman" w:hAnsi="Times New Roman" w:cs="Times New Roman"/>
          <w:b/>
          <w:sz w:val="28"/>
          <w:szCs w:val="28"/>
        </w:rPr>
        <w:t>Ajai</w:t>
      </w:r>
      <w:r w:rsidR="00F905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90566">
        <w:rPr>
          <w:rFonts w:ascii="Times New Roman" w:hAnsi="Times New Roman" w:cs="Times New Roman"/>
          <w:b/>
          <w:sz w:val="28"/>
          <w:szCs w:val="28"/>
        </w:rPr>
        <w:t>Lamba</w:t>
      </w:r>
      <w:proofErr w:type="gramEnd"/>
      <w:r w:rsidR="00F90566">
        <w:rPr>
          <w:rFonts w:ascii="Times New Roman" w:hAnsi="Times New Roman" w:cs="Times New Roman"/>
          <w:b/>
          <w:sz w:val="28"/>
          <w:szCs w:val="28"/>
        </w:rPr>
        <w:t xml:space="preserve"> and</w:t>
      </w:r>
      <w:r>
        <w:rPr>
          <w:rFonts w:ascii="Times New Roman" w:hAnsi="Times New Roman" w:cs="Times New Roman"/>
          <w:b/>
          <w:sz w:val="28"/>
          <w:szCs w:val="28"/>
        </w:rPr>
        <w:t xml:space="preserve"> Justice Soumitra Saikia </w:t>
      </w:r>
      <w:r w:rsidR="00F90566">
        <w:rPr>
          <w:rFonts w:ascii="Times New Roman" w:hAnsi="Times New Roman" w:cs="Times New Roman"/>
          <w:b/>
          <w:sz w:val="28"/>
          <w:szCs w:val="28"/>
        </w:rPr>
        <w:t>set aside the order of the Family Court</w:t>
      </w:r>
      <w:r w:rsidR="00816ADF">
        <w:rPr>
          <w:rFonts w:ascii="Times New Roman" w:hAnsi="Times New Roman" w:cs="Times New Roman"/>
          <w:b/>
          <w:sz w:val="28"/>
          <w:szCs w:val="28"/>
        </w:rPr>
        <w:t xml:space="preserve">, </w:t>
      </w:r>
      <w:r w:rsidR="00F90566">
        <w:rPr>
          <w:rFonts w:ascii="Times New Roman" w:hAnsi="Times New Roman" w:cs="Times New Roman"/>
          <w:b/>
          <w:sz w:val="28"/>
          <w:szCs w:val="28"/>
        </w:rPr>
        <w:t>which had rejected the prayer of the husband for divorce on the ground that no cruelty was found on the part of wife against him.</w:t>
      </w:r>
    </w:p>
    <w:p w:rsidR="00816ADF" w:rsidRPr="00816ADF" w:rsidRDefault="008322A2" w:rsidP="00816ADF">
      <w:pPr>
        <w:rPr>
          <w:rFonts w:ascii="Times New Roman" w:hAnsi="Times New Roman" w:cs="Times New Roman"/>
          <w:b/>
          <w:sz w:val="28"/>
          <w:szCs w:val="28"/>
        </w:rPr>
      </w:pPr>
      <w:r>
        <w:rPr>
          <w:rFonts w:ascii="Times New Roman" w:hAnsi="Times New Roman" w:cs="Times New Roman"/>
          <w:b/>
          <w:sz w:val="28"/>
          <w:szCs w:val="28"/>
        </w:rPr>
        <w:t>The husband</w:t>
      </w:r>
      <w:r w:rsidR="00816ADF" w:rsidRPr="00816ADF">
        <w:rPr>
          <w:rFonts w:ascii="Times New Roman" w:hAnsi="Times New Roman" w:cs="Times New Roman"/>
          <w:b/>
          <w:sz w:val="28"/>
          <w:szCs w:val="28"/>
        </w:rPr>
        <w:t xml:space="preserve"> had appealed in the high court against the family court's order.</w:t>
      </w:r>
    </w:p>
    <w:p w:rsidR="00816ADF" w:rsidRDefault="00816ADF" w:rsidP="00816ADF">
      <w:pPr>
        <w:rPr>
          <w:rFonts w:ascii="Times New Roman" w:hAnsi="Times New Roman" w:cs="Times New Roman"/>
          <w:b/>
          <w:sz w:val="28"/>
          <w:szCs w:val="28"/>
        </w:rPr>
      </w:pPr>
      <w:r w:rsidRPr="00816ADF">
        <w:rPr>
          <w:rFonts w:ascii="Times New Roman" w:hAnsi="Times New Roman" w:cs="Times New Roman"/>
          <w:b/>
          <w:sz w:val="28"/>
          <w:szCs w:val="28"/>
        </w:rPr>
        <w:t xml:space="preserve">"... </w:t>
      </w:r>
      <w:proofErr w:type="gramStart"/>
      <w:r w:rsidRPr="00816ADF">
        <w:rPr>
          <w:rFonts w:ascii="Times New Roman" w:hAnsi="Times New Roman" w:cs="Times New Roman"/>
          <w:b/>
          <w:sz w:val="28"/>
          <w:szCs w:val="28"/>
        </w:rPr>
        <w:t>her</w:t>
      </w:r>
      <w:proofErr w:type="gramEnd"/>
      <w:r w:rsidRPr="00816ADF">
        <w:rPr>
          <w:rFonts w:ascii="Times New Roman" w:hAnsi="Times New Roman" w:cs="Times New Roman"/>
          <w:b/>
          <w:sz w:val="28"/>
          <w:szCs w:val="28"/>
        </w:rPr>
        <w:t xml:space="preserve"> refusal to wear "sakha and sindoor" </w:t>
      </w:r>
      <w:r w:rsidR="00B02D57" w:rsidRPr="00816ADF">
        <w:rPr>
          <w:rFonts w:ascii="Times New Roman" w:hAnsi="Times New Roman" w:cs="Times New Roman"/>
          <w:b/>
          <w:sz w:val="28"/>
          <w:szCs w:val="28"/>
        </w:rPr>
        <w:t xml:space="preserve">will </w:t>
      </w:r>
      <w:r w:rsidR="00B02D57">
        <w:rPr>
          <w:rFonts w:ascii="Times New Roman" w:hAnsi="Times New Roman" w:cs="Times New Roman"/>
          <w:b/>
          <w:sz w:val="28"/>
          <w:szCs w:val="28"/>
        </w:rPr>
        <w:t>signify</w:t>
      </w:r>
      <w:r w:rsidRPr="00816ADF">
        <w:rPr>
          <w:rFonts w:ascii="Times New Roman" w:hAnsi="Times New Roman" w:cs="Times New Roman"/>
          <w:b/>
          <w:sz w:val="28"/>
          <w:szCs w:val="28"/>
        </w:rPr>
        <w:t xml:space="preserve"> her refusal to accept the marriage with the appellant (husband). Such categorical stand of the respondent (wife) points to the clear intention of the respondent th</w:t>
      </w:r>
      <w:r w:rsidR="008322A2">
        <w:rPr>
          <w:rFonts w:ascii="Times New Roman" w:hAnsi="Times New Roman" w:cs="Times New Roman"/>
          <w:b/>
          <w:sz w:val="28"/>
          <w:szCs w:val="28"/>
        </w:rPr>
        <w:t xml:space="preserve">at she is not </w:t>
      </w:r>
      <w:r w:rsidRPr="00816ADF">
        <w:rPr>
          <w:rFonts w:ascii="Times New Roman" w:hAnsi="Times New Roman" w:cs="Times New Roman"/>
          <w:b/>
          <w:sz w:val="28"/>
          <w:szCs w:val="28"/>
        </w:rPr>
        <w:t>willing to continue her conjugal life with the appellant</w:t>
      </w:r>
      <w:r w:rsidR="008322A2">
        <w:rPr>
          <w:rFonts w:ascii="Times New Roman" w:hAnsi="Times New Roman" w:cs="Times New Roman"/>
          <w:b/>
          <w:sz w:val="28"/>
          <w:szCs w:val="28"/>
        </w:rPr>
        <w:t xml:space="preserve"> (husband)</w:t>
      </w:r>
      <w:r w:rsidRPr="00816ADF">
        <w:rPr>
          <w:rFonts w:ascii="Times New Roman" w:hAnsi="Times New Roman" w:cs="Times New Roman"/>
          <w:b/>
          <w:sz w:val="28"/>
          <w:szCs w:val="28"/>
        </w:rPr>
        <w:t>," the high court said in the judgment passed on June 19.</w:t>
      </w:r>
    </w:p>
    <w:p w:rsidR="00B02D57" w:rsidRDefault="00B02D57" w:rsidP="00816ADF">
      <w:pPr>
        <w:rPr>
          <w:rFonts w:ascii="Times New Roman" w:hAnsi="Times New Roman" w:cs="Times New Roman"/>
          <w:b/>
          <w:sz w:val="28"/>
          <w:szCs w:val="28"/>
        </w:rPr>
      </w:pPr>
      <w:r>
        <w:rPr>
          <w:rFonts w:ascii="Times New Roman" w:hAnsi="Times New Roman" w:cs="Times New Roman"/>
          <w:b/>
          <w:sz w:val="28"/>
          <w:szCs w:val="28"/>
        </w:rPr>
        <w:t xml:space="preserve">The </w:t>
      </w:r>
      <w:r w:rsidR="00602BD9">
        <w:rPr>
          <w:rFonts w:ascii="Times New Roman" w:hAnsi="Times New Roman" w:cs="Times New Roman"/>
          <w:b/>
          <w:sz w:val="28"/>
          <w:szCs w:val="28"/>
        </w:rPr>
        <w:t>husband and the wife</w:t>
      </w:r>
      <w:r>
        <w:rPr>
          <w:rFonts w:ascii="Times New Roman" w:hAnsi="Times New Roman" w:cs="Times New Roman"/>
          <w:b/>
          <w:sz w:val="28"/>
          <w:szCs w:val="28"/>
        </w:rPr>
        <w:t xml:space="preserve"> got married on 17</w:t>
      </w:r>
      <w:r w:rsidRPr="00B02D57">
        <w:rPr>
          <w:rFonts w:ascii="Times New Roman" w:hAnsi="Times New Roman" w:cs="Times New Roman"/>
          <w:b/>
          <w:sz w:val="28"/>
          <w:szCs w:val="28"/>
          <w:vertAlign w:val="superscript"/>
        </w:rPr>
        <w:t>th</w:t>
      </w:r>
      <w:r>
        <w:rPr>
          <w:rFonts w:ascii="Times New Roman" w:hAnsi="Times New Roman" w:cs="Times New Roman"/>
          <w:b/>
          <w:sz w:val="28"/>
          <w:szCs w:val="28"/>
        </w:rPr>
        <w:t xml:space="preserve"> February, 2012. But soon after the marriage they started fighting and the wife started demanding that she does not want to live with his family members</w:t>
      </w:r>
      <w:r w:rsidR="00A1782D">
        <w:rPr>
          <w:rFonts w:ascii="Times New Roman" w:hAnsi="Times New Roman" w:cs="Times New Roman"/>
          <w:b/>
          <w:sz w:val="28"/>
          <w:szCs w:val="28"/>
        </w:rPr>
        <w:t xml:space="preserve"> and wanted to live </w:t>
      </w:r>
      <w:proofErr w:type="gramStart"/>
      <w:r w:rsidR="00A1782D">
        <w:rPr>
          <w:rFonts w:ascii="Times New Roman" w:hAnsi="Times New Roman" w:cs="Times New Roman"/>
          <w:b/>
          <w:sz w:val="28"/>
          <w:szCs w:val="28"/>
        </w:rPr>
        <w:t>like  a</w:t>
      </w:r>
      <w:proofErr w:type="gramEnd"/>
      <w:r w:rsidR="00A1782D">
        <w:rPr>
          <w:rFonts w:ascii="Times New Roman" w:hAnsi="Times New Roman" w:cs="Times New Roman"/>
          <w:b/>
          <w:sz w:val="28"/>
          <w:szCs w:val="28"/>
        </w:rPr>
        <w:t xml:space="preserve"> nuclear family</w:t>
      </w:r>
      <w:r>
        <w:rPr>
          <w:rFonts w:ascii="Times New Roman" w:hAnsi="Times New Roman" w:cs="Times New Roman"/>
          <w:b/>
          <w:sz w:val="28"/>
          <w:szCs w:val="28"/>
        </w:rPr>
        <w:t>.</w:t>
      </w:r>
      <w:r w:rsidR="00602BD9">
        <w:rPr>
          <w:rFonts w:ascii="Times New Roman" w:hAnsi="Times New Roman" w:cs="Times New Roman"/>
          <w:b/>
          <w:sz w:val="28"/>
          <w:szCs w:val="28"/>
        </w:rPr>
        <w:t xml:space="preserve"> As a result of which they both started living separately, since June 30, 2013.</w:t>
      </w:r>
    </w:p>
    <w:p w:rsidR="00602BD9" w:rsidRDefault="00A1782D" w:rsidP="00816ADF">
      <w:pPr>
        <w:rPr>
          <w:rFonts w:ascii="Times New Roman" w:hAnsi="Times New Roman" w:cs="Times New Roman"/>
          <w:b/>
          <w:sz w:val="28"/>
          <w:szCs w:val="28"/>
        </w:rPr>
      </w:pPr>
      <w:r>
        <w:rPr>
          <w:rFonts w:ascii="Times New Roman" w:hAnsi="Times New Roman" w:cs="Times New Roman"/>
          <w:b/>
          <w:sz w:val="28"/>
          <w:szCs w:val="28"/>
        </w:rPr>
        <w:t xml:space="preserve">She left her husband’s home in 2013 and filed </w:t>
      </w:r>
      <w:r w:rsidR="00602BD9">
        <w:rPr>
          <w:rFonts w:ascii="Times New Roman" w:hAnsi="Times New Roman" w:cs="Times New Roman"/>
          <w:b/>
          <w:sz w:val="28"/>
          <w:szCs w:val="28"/>
        </w:rPr>
        <w:t>a police complaint against her husband and his family</w:t>
      </w:r>
      <w:r w:rsidR="009B5AED">
        <w:rPr>
          <w:rFonts w:ascii="Times New Roman" w:hAnsi="Times New Roman" w:cs="Times New Roman"/>
          <w:b/>
          <w:sz w:val="28"/>
          <w:szCs w:val="28"/>
        </w:rPr>
        <w:t xml:space="preserve"> members</w:t>
      </w:r>
      <w:r w:rsidR="00602BD9">
        <w:rPr>
          <w:rFonts w:ascii="Times New Roman" w:hAnsi="Times New Roman" w:cs="Times New Roman"/>
          <w:b/>
          <w:sz w:val="28"/>
          <w:szCs w:val="28"/>
        </w:rPr>
        <w:t xml:space="preserve"> for torturing her</w:t>
      </w:r>
      <w:r>
        <w:rPr>
          <w:rFonts w:ascii="Times New Roman" w:hAnsi="Times New Roman" w:cs="Times New Roman"/>
          <w:b/>
          <w:sz w:val="28"/>
          <w:szCs w:val="28"/>
        </w:rPr>
        <w:t xml:space="preserve"> under the Section- 498(A) </w:t>
      </w:r>
      <w:r w:rsidRPr="00A1782D">
        <w:rPr>
          <w:rFonts w:ascii="Times New Roman" w:hAnsi="Times New Roman" w:cs="Times New Roman"/>
          <w:b/>
          <w:sz w:val="28"/>
          <w:szCs w:val="28"/>
        </w:rPr>
        <w:t>(husband or his relative subjecting a married woman to cruelty)</w:t>
      </w:r>
      <w:r>
        <w:rPr>
          <w:rFonts w:ascii="Times New Roman" w:hAnsi="Times New Roman" w:cs="Times New Roman"/>
          <w:b/>
          <w:sz w:val="28"/>
          <w:szCs w:val="28"/>
        </w:rPr>
        <w:t xml:space="preserve"> of the Indian Penal Code (IPC),</w:t>
      </w:r>
      <w:r w:rsidR="00602BD9">
        <w:rPr>
          <w:rFonts w:ascii="Times New Roman" w:hAnsi="Times New Roman" w:cs="Times New Roman"/>
          <w:b/>
          <w:sz w:val="28"/>
          <w:szCs w:val="28"/>
        </w:rPr>
        <w:t xml:space="preserve"> but the accusation of subjecting her to </w:t>
      </w:r>
      <w:r w:rsidR="009B5AED">
        <w:rPr>
          <w:rFonts w:ascii="Times New Roman" w:hAnsi="Times New Roman" w:cs="Times New Roman"/>
          <w:b/>
          <w:sz w:val="28"/>
          <w:szCs w:val="28"/>
        </w:rPr>
        <w:t>torture was not sustained.</w:t>
      </w:r>
    </w:p>
    <w:p w:rsidR="001109B6" w:rsidRPr="001109B6" w:rsidRDefault="001109B6" w:rsidP="001109B6">
      <w:pPr>
        <w:rPr>
          <w:rFonts w:ascii="Times New Roman" w:hAnsi="Times New Roman" w:cs="Times New Roman"/>
          <w:b/>
          <w:sz w:val="28"/>
          <w:szCs w:val="28"/>
        </w:rPr>
      </w:pPr>
      <w:r>
        <w:rPr>
          <w:rFonts w:ascii="Times New Roman" w:hAnsi="Times New Roman" w:cs="Times New Roman"/>
          <w:b/>
          <w:sz w:val="28"/>
          <w:szCs w:val="28"/>
        </w:rPr>
        <w:lastRenderedPageBreak/>
        <w:t xml:space="preserve">Previously the Family Court </w:t>
      </w:r>
      <w:r w:rsidR="004A1373">
        <w:rPr>
          <w:rFonts w:ascii="Times New Roman" w:hAnsi="Times New Roman" w:cs="Times New Roman"/>
          <w:b/>
          <w:sz w:val="28"/>
          <w:szCs w:val="28"/>
        </w:rPr>
        <w:t xml:space="preserve">in Assam </w:t>
      </w:r>
      <w:r>
        <w:rPr>
          <w:rFonts w:ascii="Times New Roman" w:hAnsi="Times New Roman" w:cs="Times New Roman"/>
          <w:b/>
          <w:sz w:val="28"/>
          <w:szCs w:val="28"/>
        </w:rPr>
        <w:t xml:space="preserve">had </w:t>
      </w:r>
      <w:r w:rsidRPr="001109B6">
        <w:rPr>
          <w:rFonts w:ascii="Times New Roman" w:hAnsi="Times New Roman" w:cs="Times New Roman"/>
          <w:b/>
          <w:sz w:val="28"/>
          <w:szCs w:val="28"/>
        </w:rPr>
        <w:t>completely</w:t>
      </w:r>
      <w:r>
        <w:rPr>
          <w:rFonts w:ascii="Times New Roman" w:hAnsi="Times New Roman" w:cs="Times New Roman"/>
          <w:b/>
          <w:sz w:val="28"/>
          <w:szCs w:val="28"/>
        </w:rPr>
        <w:t xml:space="preserve"> ignored the fact that the wife</w:t>
      </w:r>
      <w:r w:rsidRPr="001109B6">
        <w:rPr>
          <w:rFonts w:ascii="Times New Roman" w:hAnsi="Times New Roman" w:cs="Times New Roman"/>
          <w:b/>
          <w:sz w:val="28"/>
          <w:szCs w:val="28"/>
        </w:rPr>
        <w:t xml:space="preserve"> compelled and prevented her husband from performing his </w:t>
      </w:r>
      <w:r>
        <w:rPr>
          <w:rFonts w:ascii="Times New Roman" w:hAnsi="Times New Roman" w:cs="Times New Roman"/>
          <w:b/>
          <w:sz w:val="28"/>
          <w:szCs w:val="28"/>
        </w:rPr>
        <w:t xml:space="preserve">lawful </w:t>
      </w:r>
      <w:r w:rsidRPr="001109B6">
        <w:rPr>
          <w:rFonts w:ascii="Times New Roman" w:hAnsi="Times New Roman" w:cs="Times New Roman"/>
          <w:b/>
          <w:sz w:val="28"/>
          <w:szCs w:val="28"/>
        </w:rPr>
        <w:t xml:space="preserve">duties towards his aged mother under the provisions of the Maintenance and Welfare of Parents and Senior Citizens Act, 2007, the </w:t>
      </w:r>
      <w:r>
        <w:rPr>
          <w:rFonts w:ascii="Times New Roman" w:hAnsi="Times New Roman" w:cs="Times New Roman"/>
          <w:b/>
          <w:sz w:val="28"/>
          <w:szCs w:val="28"/>
        </w:rPr>
        <w:t xml:space="preserve">bench </w:t>
      </w:r>
      <w:r w:rsidRPr="001109B6">
        <w:rPr>
          <w:rFonts w:ascii="Times New Roman" w:hAnsi="Times New Roman" w:cs="Times New Roman"/>
          <w:b/>
          <w:sz w:val="28"/>
          <w:szCs w:val="28"/>
        </w:rPr>
        <w:t>said.</w:t>
      </w:r>
    </w:p>
    <w:p w:rsidR="00DA219C" w:rsidRPr="001109B6" w:rsidRDefault="00DA219C" w:rsidP="001109B6">
      <w:pPr>
        <w:rPr>
          <w:rFonts w:ascii="Times New Roman" w:hAnsi="Times New Roman" w:cs="Times New Roman"/>
          <w:b/>
          <w:sz w:val="28"/>
          <w:szCs w:val="28"/>
        </w:rPr>
      </w:pPr>
      <w:r>
        <w:rPr>
          <w:rFonts w:ascii="Times New Roman" w:hAnsi="Times New Roman" w:cs="Times New Roman"/>
          <w:b/>
          <w:sz w:val="28"/>
          <w:szCs w:val="28"/>
        </w:rPr>
        <w:t xml:space="preserve"> T</w:t>
      </w:r>
      <w:r w:rsidRPr="00DA219C">
        <w:rPr>
          <w:rFonts w:ascii="Times New Roman" w:hAnsi="Times New Roman" w:cs="Times New Roman"/>
          <w:b/>
          <w:sz w:val="28"/>
          <w:szCs w:val="28"/>
        </w:rPr>
        <w:t>he High Court said in the order that “such acts of lodging criminal cases on unsubstantiated allegations against the husband and the husband’s family members amounts to cruelty as held by the Supreme Court."</w:t>
      </w:r>
    </w:p>
    <w:p w:rsidR="001109B6" w:rsidRPr="007D57A0" w:rsidRDefault="001109B6" w:rsidP="001109B6">
      <w:pPr>
        <w:rPr>
          <w:rFonts w:ascii="Times New Roman" w:hAnsi="Times New Roman" w:cs="Times New Roman"/>
          <w:b/>
          <w:sz w:val="28"/>
          <w:szCs w:val="28"/>
        </w:rPr>
      </w:pPr>
      <w:r w:rsidRPr="001109B6">
        <w:rPr>
          <w:rFonts w:ascii="Times New Roman" w:hAnsi="Times New Roman" w:cs="Times New Roman"/>
          <w:b/>
          <w:sz w:val="28"/>
          <w:szCs w:val="28"/>
        </w:rPr>
        <w:t xml:space="preserve">Such evidence is sufficient to be </w:t>
      </w:r>
      <w:r w:rsidR="004A1373">
        <w:rPr>
          <w:rFonts w:ascii="Times New Roman" w:hAnsi="Times New Roman" w:cs="Times New Roman"/>
          <w:b/>
          <w:sz w:val="28"/>
          <w:szCs w:val="28"/>
        </w:rPr>
        <w:t>define</w:t>
      </w:r>
      <w:r w:rsidRPr="001109B6">
        <w:rPr>
          <w:rFonts w:ascii="Times New Roman" w:hAnsi="Times New Roman" w:cs="Times New Roman"/>
          <w:b/>
          <w:sz w:val="28"/>
          <w:szCs w:val="28"/>
        </w:rPr>
        <w:t>d as an act of cruelty</w:t>
      </w:r>
      <w:r w:rsidR="00DA219C">
        <w:rPr>
          <w:rFonts w:ascii="Times New Roman" w:hAnsi="Times New Roman" w:cs="Times New Roman"/>
          <w:b/>
          <w:sz w:val="28"/>
          <w:szCs w:val="28"/>
        </w:rPr>
        <w:t>, and the allegations of wife subjecting to cruelty was not sustained.</w:t>
      </w:r>
      <w:r w:rsidRPr="001109B6">
        <w:rPr>
          <w:rFonts w:ascii="Times New Roman" w:hAnsi="Times New Roman" w:cs="Times New Roman"/>
          <w:b/>
          <w:sz w:val="28"/>
          <w:szCs w:val="28"/>
        </w:rPr>
        <w:t xml:space="preserve"> </w:t>
      </w:r>
      <w:r w:rsidR="004A1373">
        <w:rPr>
          <w:rFonts w:ascii="Times New Roman" w:hAnsi="Times New Roman" w:cs="Times New Roman"/>
          <w:b/>
          <w:sz w:val="28"/>
          <w:szCs w:val="28"/>
        </w:rPr>
        <w:t>Hence, the high court granted divorce to the husband.</w:t>
      </w:r>
      <w:bookmarkStart w:id="0" w:name="_GoBack"/>
      <w:bookmarkEnd w:id="0"/>
    </w:p>
    <w:sectPr w:rsidR="001109B6" w:rsidRPr="007D57A0" w:rsidSect="003C6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A0"/>
    <w:rsid w:val="001109B6"/>
    <w:rsid w:val="0014406F"/>
    <w:rsid w:val="00197FC5"/>
    <w:rsid w:val="002D009A"/>
    <w:rsid w:val="00310B41"/>
    <w:rsid w:val="00344BC1"/>
    <w:rsid w:val="003735B5"/>
    <w:rsid w:val="003A2828"/>
    <w:rsid w:val="003C6417"/>
    <w:rsid w:val="003E7734"/>
    <w:rsid w:val="00426F22"/>
    <w:rsid w:val="004A1373"/>
    <w:rsid w:val="004E5EA1"/>
    <w:rsid w:val="00525AA6"/>
    <w:rsid w:val="00526370"/>
    <w:rsid w:val="0053076E"/>
    <w:rsid w:val="00545358"/>
    <w:rsid w:val="00602BD9"/>
    <w:rsid w:val="0068118F"/>
    <w:rsid w:val="00727673"/>
    <w:rsid w:val="00784431"/>
    <w:rsid w:val="007930A9"/>
    <w:rsid w:val="007D57A0"/>
    <w:rsid w:val="00816ADF"/>
    <w:rsid w:val="008322A2"/>
    <w:rsid w:val="008D1B32"/>
    <w:rsid w:val="009B5AED"/>
    <w:rsid w:val="00A1782D"/>
    <w:rsid w:val="00A57D70"/>
    <w:rsid w:val="00B01576"/>
    <w:rsid w:val="00B02B2E"/>
    <w:rsid w:val="00B02D57"/>
    <w:rsid w:val="00B956A7"/>
    <w:rsid w:val="00C34AB1"/>
    <w:rsid w:val="00DA219C"/>
    <w:rsid w:val="00EF1539"/>
    <w:rsid w:val="00F020E8"/>
    <w:rsid w:val="00F43C98"/>
    <w:rsid w:val="00F90566"/>
    <w:rsid w:val="00FC35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pathak</dc:creator>
  <cp:lastModifiedBy>aditya pathak</cp:lastModifiedBy>
  <cp:revision>3</cp:revision>
  <dcterms:created xsi:type="dcterms:W3CDTF">2020-06-30T08:29:00Z</dcterms:created>
  <dcterms:modified xsi:type="dcterms:W3CDTF">2020-06-30T08:30:00Z</dcterms:modified>
</cp:coreProperties>
</file>